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F580" w14:textId="77777777" w:rsidR="00A66D6C" w:rsidRPr="00A66D6C" w:rsidRDefault="00A66D6C" w:rsidP="00A66D6C">
      <w:pPr>
        <w:tabs>
          <w:tab w:val="right" w:leader="dot" w:pos="9360"/>
          <w:tab w:val="right" w:pos="9540"/>
        </w:tabs>
        <w:spacing w:line="246" w:lineRule="auto"/>
        <w:jc w:val="center"/>
        <w:rPr>
          <w:b/>
        </w:rPr>
      </w:pPr>
      <w:r w:rsidRPr="00A66D6C">
        <w:rPr>
          <w:b/>
        </w:rPr>
        <w:t>ADVERTISEMENT for BIDS</w:t>
      </w:r>
    </w:p>
    <w:p w14:paraId="348A024C" w14:textId="77777777" w:rsidR="00A66D6C" w:rsidRPr="00A66D6C" w:rsidRDefault="00A66D6C" w:rsidP="00A66D6C">
      <w:pPr>
        <w:spacing w:line="246" w:lineRule="auto"/>
        <w:jc w:val="both"/>
      </w:pPr>
      <w:r w:rsidRPr="00A66D6C">
        <w:t>NOTICE is hereby given by the Board of Public Works of the City of Fort Wayne, Indiana, that sealed bids for:</w:t>
      </w:r>
    </w:p>
    <w:p w14:paraId="3AD47078" w14:textId="77777777" w:rsidR="008F0EFF" w:rsidRDefault="008F0EFF" w:rsidP="009E15CE">
      <w:pPr>
        <w:spacing w:line="246" w:lineRule="auto"/>
        <w:jc w:val="center"/>
        <w:rPr>
          <w:b/>
          <w:bCs/>
          <w:color w:val="FF0000"/>
        </w:rPr>
      </w:pPr>
      <w:r w:rsidRPr="008F0EFF">
        <w:rPr>
          <w:b/>
          <w:bCs/>
          <w:color w:val="FF0000"/>
        </w:rPr>
        <w:t xml:space="preserve">Alley R20107 E-W:  Dodge Ave, Lynn Ave, Florida Dr, California Ave </w:t>
      </w:r>
    </w:p>
    <w:p w14:paraId="2C293B76" w14:textId="01BC6242" w:rsidR="00A66D6C" w:rsidRPr="00A66D6C" w:rsidRDefault="00A66D6C" w:rsidP="009E15CE">
      <w:pPr>
        <w:spacing w:line="246" w:lineRule="auto"/>
        <w:jc w:val="center"/>
        <w:rPr>
          <w:b/>
          <w:color w:val="FF0000"/>
        </w:rPr>
      </w:pPr>
      <w:r w:rsidRPr="00A66D6C">
        <w:rPr>
          <w:b/>
        </w:rPr>
        <w:t>RESOLUTION NUMBER</w:t>
      </w:r>
      <w:r w:rsidRPr="00A66D6C">
        <w:t xml:space="preserve"> </w:t>
      </w:r>
      <w:r w:rsidR="002F6F25">
        <w:rPr>
          <w:b/>
          <w:color w:val="FF0000"/>
        </w:rPr>
        <w:t>07</w:t>
      </w:r>
      <w:r w:rsidR="008F0EFF">
        <w:rPr>
          <w:b/>
          <w:color w:val="FF0000"/>
        </w:rPr>
        <w:t>02</w:t>
      </w:r>
      <w:r w:rsidR="002F6F25">
        <w:rPr>
          <w:b/>
          <w:color w:val="FF0000"/>
        </w:rPr>
        <w:t>D</w:t>
      </w:r>
    </w:p>
    <w:p w14:paraId="1E18DB0B" w14:textId="4C3C3147" w:rsidR="00A66D6C" w:rsidRPr="00A66D6C" w:rsidRDefault="00A66D6C" w:rsidP="00A66D6C">
      <w:pPr>
        <w:rPr>
          <w:b/>
          <w:color w:val="000000"/>
          <w:spacing w:val="-5"/>
        </w:rPr>
      </w:pPr>
      <w:r w:rsidRPr="00A66D6C">
        <w:rPr>
          <w:b/>
          <w:color w:val="000000"/>
          <w:spacing w:val="-5"/>
        </w:rPr>
        <w:t xml:space="preserve">Sealed bids will ONLY be received and accepted via the online electronic bid service through </w:t>
      </w:r>
      <w:hyperlink r:id="rId4">
        <w:r w:rsidRPr="00A66D6C">
          <w:rPr>
            <w:b/>
            <w:color w:val="0000FF"/>
            <w:spacing w:val="-5"/>
            <w:u w:val="single"/>
          </w:rPr>
          <w:t>www.questcdn.com</w:t>
        </w:r>
      </w:hyperlink>
      <w:r w:rsidRPr="00A66D6C">
        <w:rPr>
          <w:b/>
          <w:color w:val="000000"/>
          <w:spacing w:val="-5"/>
        </w:rPr>
        <w:t xml:space="preserve"> until </w:t>
      </w:r>
      <w:r w:rsidR="002F6F25">
        <w:rPr>
          <w:b/>
          <w:color w:val="FF0000"/>
          <w:spacing w:val="-5"/>
        </w:rPr>
        <w:t>10/17/2024</w:t>
      </w:r>
      <w:r w:rsidRPr="00A66D6C">
        <w:rPr>
          <w:b/>
          <w:color w:val="FF0000"/>
          <w:spacing w:val="-5"/>
        </w:rPr>
        <w:t xml:space="preserve"> </w:t>
      </w:r>
      <w:r w:rsidRPr="00A66D6C">
        <w:rPr>
          <w:b/>
          <w:color w:val="000000"/>
          <w:spacing w:val="-5"/>
        </w:rPr>
        <w:t xml:space="preserve">at </w:t>
      </w:r>
      <w:r w:rsidR="00C42323">
        <w:rPr>
          <w:b/>
          <w:color w:val="FF0000"/>
          <w:spacing w:val="-5"/>
        </w:rPr>
        <w:t>2:00 pm</w:t>
      </w:r>
      <w:r w:rsidRPr="00A66D6C">
        <w:rPr>
          <w:b/>
          <w:color w:val="FF0000"/>
          <w:spacing w:val="-5"/>
        </w:rPr>
        <w:t xml:space="preserve"> </w:t>
      </w:r>
      <w:r w:rsidRPr="00A66D6C">
        <w:rPr>
          <w:b/>
          <w:color w:val="000000"/>
          <w:spacing w:val="-5"/>
        </w:rPr>
        <w:t>and publicly opened at Citizens Square, 200 East Berry St, Fort Wayne In, Public Works Office, Suite 210, in Conference Room 220.</w:t>
      </w:r>
    </w:p>
    <w:p w14:paraId="3A97ED58" w14:textId="6246F08D" w:rsidR="00A66D6C" w:rsidRPr="00A66D6C" w:rsidRDefault="00A66D6C" w:rsidP="00A66D6C">
      <w:pPr>
        <w:spacing w:line="246" w:lineRule="auto"/>
        <w:jc w:val="both"/>
      </w:pPr>
      <w:r w:rsidRPr="00A66D6C">
        <w:t xml:space="preserve">The Bidder shall furnish all labor, insurance, equipment, materials and power for the complete performance of </w:t>
      </w:r>
      <w:r w:rsidR="00E607F8" w:rsidRPr="00A66D6C">
        <w:t>this project</w:t>
      </w:r>
      <w:r w:rsidRPr="00A66D6C">
        <w:t xml:space="preserve"> as follows:  </w:t>
      </w:r>
    </w:p>
    <w:p w14:paraId="656D7532" w14:textId="77777777" w:rsidR="002F6F25" w:rsidRDefault="002F6F25" w:rsidP="00A66D6C">
      <w:pPr>
        <w:spacing w:line="246" w:lineRule="auto"/>
        <w:jc w:val="both"/>
        <w:rPr>
          <w:b/>
          <w:color w:val="FF0000"/>
        </w:rPr>
      </w:pPr>
      <w:r w:rsidRPr="002F6F25">
        <w:rPr>
          <w:b/>
          <w:color w:val="FF0000"/>
        </w:rPr>
        <w:t>Remove and replace the old, deteriorated alley with a new inverted concrete alley.  Along with new concrete alley approaches, partial sidewalk repair, and updating the old castings.</w:t>
      </w:r>
    </w:p>
    <w:p w14:paraId="4CE34BC5" w14:textId="27FCEB50" w:rsidR="00A66D6C" w:rsidRPr="00A66D6C" w:rsidRDefault="002F6F25" w:rsidP="00A66D6C">
      <w:pPr>
        <w:spacing w:line="246" w:lineRule="auto"/>
        <w:jc w:val="both"/>
      </w:pPr>
      <w:r>
        <w:t>A</w:t>
      </w:r>
      <w:r w:rsidR="00A66D6C" w:rsidRPr="00A66D6C">
        <w:t xml:space="preserve">ll in accordance with the Bidding Documents as prepared by </w:t>
      </w:r>
      <w:r>
        <w:rPr>
          <w:b/>
          <w:color w:val="FF0000"/>
        </w:rPr>
        <w:t>Transportation Engineering</w:t>
      </w:r>
      <w:r w:rsidR="00A66D6C" w:rsidRPr="00A66D6C">
        <w:rPr>
          <w:color w:val="FF0000"/>
        </w:rPr>
        <w:t xml:space="preserve"> </w:t>
      </w:r>
      <w:r w:rsidR="00A66D6C" w:rsidRPr="00A66D6C">
        <w:t>for the City of Fort Wayne, Indiana.</w:t>
      </w:r>
    </w:p>
    <w:p w14:paraId="46DEAB4B" w14:textId="1D1E18DF" w:rsidR="00A66D6C" w:rsidRPr="00A66D6C" w:rsidRDefault="00A66D6C" w:rsidP="00A66D6C">
      <w:pPr>
        <w:pStyle w:val="BodyText2"/>
        <w:jc w:val="both"/>
      </w:pPr>
      <w:r w:rsidRPr="00A66D6C">
        <w:t xml:space="preserve">No bid will be accepted from, or contract awarded to any person, firm, or corporation that is in arrears to the City, upon any debt or contract, </w:t>
      </w:r>
      <w:r w:rsidR="00E607F8" w:rsidRPr="00A66D6C">
        <w:t>or</w:t>
      </w:r>
      <w:r w:rsidRPr="00A66D6C">
        <w:t xml:space="preserve"> who has failed to execute, in whole or in part in a satisfactory manner, any contract with the City; or, who is a defaulter as to surety or otherwise, upon any obligation to the City.</w:t>
      </w:r>
    </w:p>
    <w:p w14:paraId="675E3735" w14:textId="6F6DB59C" w:rsidR="00A66D6C" w:rsidRPr="00A66D6C" w:rsidRDefault="00A66D6C" w:rsidP="00A66D6C">
      <w:pPr>
        <w:jc w:val="both"/>
        <w:rPr>
          <w:b/>
        </w:rPr>
      </w:pPr>
      <w:r w:rsidRPr="00A66D6C">
        <w:rPr>
          <w:b/>
        </w:rPr>
        <w:t xml:space="preserve">Bidding Information can be downloaded at </w:t>
      </w:r>
      <w:hyperlink r:id="rId5" w:history="1">
        <w:r w:rsidRPr="00A66D6C">
          <w:rPr>
            <w:rStyle w:val="Hyperlink"/>
            <w:b/>
          </w:rPr>
          <w:t>http://bidding.cityoffortwayne.org/city.php</w:t>
        </w:r>
      </w:hyperlink>
      <w:r w:rsidRPr="00A66D6C">
        <w:rPr>
          <w:b/>
        </w:rPr>
        <w:t xml:space="preserve"> and/or </w:t>
      </w:r>
      <w:hyperlink r:id="rId6" w:history="1">
        <w:r w:rsidRPr="00A66D6C">
          <w:rPr>
            <w:rStyle w:val="Hyperlink"/>
            <w:b/>
          </w:rPr>
          <w:t>www.questcdn.com</w:t>
        </w:r>
      </w:hyperlink>
      <w:r w:rsidRPr="00A66D6C">
        <w:rPr>
          <w:b/>
        </w:rPr>
        <w:t xml:space="preserve"> for a non-refundable charge. Contact QuestCDN Customer Support at 952-233-1632 or </w:t>
      </w:r>
      <w:hyperlink r:id="rId7" w:history="1">
        <w:r w:rsidRPr="00A66D6C">
          <w:rPr>
            <w:rStyle w:val="Hyperlink"/>
            <w:b/>
          </w:rPr>
          <w:t>info@questcdn.com</w:t>
        </w:r>
      </w:hyperlink>
      <w:r w:rsidRPr="00A66D6C">
        <w:rPr>
          <w:b/>
        </w:rPr>
        <w:t xml:space="preserve"> for assistance in membership registration, downloading digital project information and vBid online bid submittal. Project bid documents must be downloaded from QuestCDN which will add your company to the Planholder List and allow access to vBid online bidding for the submittal of your bid. Vendors will be charged a fee to submit a bid electronically.</w:t>
      </w:r>
    </w:p>
    <w:p w14:paraId="2478D9BA" w14:textId="2C039E4E" w:rsidR="00A66D6C" w:rsidRPr="00A66D6C" w:rsidRDefault="00A66D6C" w:rsidP="00A66D6C">
      <w:pPr>
        <w:jc w:val="both"/>
        <w:rPr>
          <w:b/>
        </w:rPr>
      </w:pPr>
      <w:r w:rsidRPr="00A66D6C">
        <w:rPr>
          <w:b/>
        </w:rPr>
        <w:t xml:space="preserve">The QuestCDN eBidDoc number for this project is # </w:t>
      </w:r>
      <w:r w:rsidR="0087302A">
        <w:rPr>
          <w:b/>
          <w:color w:val="FF0000"/>
        </w:rPr>
        <w:t>9342203</w:t>
      </w:r>
    </w:p>
    <w:p w14:paraId="4B457682" w14:textId="10D38AC0" w:rsidR="00A66D6C" w:rsidRDefault="00A66D6C" w:rsidP="00A66D6C">
      <w:pPr>
        <w:pStyle w:val="BodyText2"/>
        <w:jc w:val="both"/>
      </w:pPr>
      <w:r w:rsidRPr="00A66D6C">
        <w:t xml:space="preserve">No bid may be withdrawn after the scheduled time for receipt of bids for at least ninety (90) days to allow review of bids before announcing award of contract.  The successful bidder may be required to furnish a satisfactory Labor and Material Payment Bond and Performance Bond each in the amount no less than one hundred (100%) percent of the contract price. </w:t>
      </w:r>
    </w:p>
    <w:p w14:paraId="2D2DEF32" w14:textId="77777777" w:rsidR="00A66D6C" w:rsidRPr="00A66D6C" w:rsidRDefault="00A66D6C" w:rsidP="00A66D6C">
      <w:pPr>
        <w:pStyle w:val="BodyText2"/>
        <w:jc w:val="both"/>
      </w:pPr>
      <w:r w:rsidRPr="00A66D6C">
        <w:t>The Board reserves the right to reject any and all bids for failure to comply with applicable laws and/or with the Instructions to Bidders.  The Board also reserves the right to waive any defect in any bid.</w:t>
      </w:r>
    </w:p>
    <w:p w14:paraId="563E1AF8" w14:textId="77777777" w:rsidR="00A66D6C" w:rsidRPr="00A66D6C" w:rsidRDefault="00A66D6C" w:rsidP="00A66D6C">
      <w:pPr>
        <w:spacing w:after="0" w:line="246" w:lineRule="auto"/>
        <w:jc w:val="both"/>
        <w:rPr>
          <w:b/>
        </w:rPr>
      </w:pPr>
      <w:r w:rsidRPr="00A66D6C">
        <w:rPr>
          <w:b/>
        </w:rPr>
        <w:t>MICHELLE FULK-VONDRAN, CLERK</w:t>
      </w:r>
    </w:p>
    <w:p w14:paraId="279D72B6" w14:textId="77777777" w:rsidR="00A66D6C" w:rsidRPr="00A66D6C" w:rsidRDefault="00A66D6C" w:rsidP="00A66D6C">
      <w:pPr>
        <w:spacing w:after="0" w:line="246" w:lineRule="auto"/>
        <w:jc w:val="both"/>
        <w:rPr>
          <w:b/>
        </w:rPr>
      </w:pPr>
    </w:p>
    <w:p w14:paraId="5E46890E" w14:textId="2BFC61F2" w:rsidR="001C1D7A" w:rsidRPr="00A66D6C" w:rsidRDefault="00A66D6C" w:rsidP="00A66D6C">
      <w:pPr>
        <w:spacing w:after="0" w:line="246" w:lineRule="auto"/>
        <w:jc w:val="both"/>
      </w:pPr>
      <w:r w:rsidRPr="00A66D6C">
        <w:rPr>
          <w:b/>
        </w:rPr>
        <w:t>Publis</w:t>
      </w:r>
      <w:r w:rsidR="009E15CE">
        <w:rPr>
          <w:b/>
        </w:rPr>
        <w:t xml:space="preserve">h: </w:t>
      </w:r>
      <w:r w:rsidR="002F6F25">
        <w:rPr>
          <w:b/>
          <w:color w:val="FF0000"/>
        </w:rPr>
        <w:t>10/3/2024</w:t>
      </w:r>
      <w:r w:rsidRPr="00A66D6C">
        <w:rPr>
          <w:b/>
        </w:rPr>
        <w:t xml:space="preserve">, and </w:t>
      </w:r>
      <w:r w:rsidR="002F6F25">
        <w:rPr>
          <w:b/>
          <w:color w:val="FF0000"/>
        </w:rPr>
        <w:t>10/10/2024</w:t>
      </w:r>
      <w:r w:rsidRPr="00A66D6C">
        <w:rPr>
          <w:b/>
          <w:color w:val="FF0000"/>
        </w:rPr>
        <w:t xml:space="preserve"> </w:t>
      </w:r>
      <w:r w:rsidRPr="00A66D6C">
        <w:rPr>
          <w:b/>
        </w:rPr>
        <w:t xml:space="preserve">in the Journal Gazette. </w:t>
      </w:r>
    </w:p>
    <w:sectPr w:rsidR="001C1D7A" w:rsidRPr="00A66D6C" w:rsidSect="00A6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C"/>
    <w:rsid w:val="00166CE6"/>
    <w:rsid w:val="001C1D7A"/>
    <w:rsid w:val="0023618A"/>
    <w:rsid w:val="002F6F25"/>
    <w:rsid w:val="00352930"/>
    <w:rsid w:val="00424E2D"/>
    <w:rsid w:val="00710FB1"/>
    <w:rsid w:val="007E0E07"/>
    <w:rsid w:val="00856E97"/>
    <w:rsid w:val="0087302A"/>
    <w:rsid w:val="008F0EFF"/>
    <w:rsid w:val="00963CB9"/>
    <w:rsid w:val="009E15CE"/>
    <w:rsid w:val="00A36349"/>
    <w:rsid w:val="00A66D6C"/>
    <w:rsid w:val="00AB7355"/>
    <w:rsid w:val="00B83D0A"/>
    <w:rsid w:val="00C42323"/>
    <w:rsid w:val="00D24553"/>
    <w:rsid w:val="00E607F8"/>
    <w:rsid w:val="00FD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8C"/>
  <w15:docId w15:val="{6C764328-6DEE-4047-9BA9-E9DFDFD2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6D6C"/>
    <w:pPr>
      <w:spacing w:line="246" w:lineRule="auto"/>
    </w:pPr>
  </w:style>
  <w:style w:type="character" w:customStyle="1" w:styleId="BodyText2Char">
    <w:name w:val="Body Text 2 Char"/>
    <w:basedOn w:val="DefaultParagraphFont"/>
    <w:link w:val="BodyText2"/>
    <w:rsid w:val="00A66D6C"/>
    <w:rPr>
      <w:rFonts w:eastAsiaTheme="minorEastAsia"/>
    </w:rPr>
  </w:style>
  <w:style w:type="character" w:styleId="Hyperlink">
    <w:name w:val="Hyperlink"/>
    <w:uiPriority w:val="99"/>
    <w:rsid w:val="00A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http://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Schwarz</dc:creator>
  <cp:lastModifiedBy>Tania Schwarz</cp:lastModifiedBy>
  <cp:revision>3</cp:revision>
  <dcterms:created xsi:type="dcterms:W3CDTF">2024-09-25T15:14:00Z</dcterms:created>
  <dcterms:modified xsi:type="dcterms:W3CDTF">2024-09-26T14:15:00Z</dcterms:modified>
</cp:coreProperties>
</file>